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рассматривается ходатайство об установлении публичного сервитута в целях </w:t>
      </w:r>
      <w:r>
        <w:rPr>
          <w:rFonts w:cs="Times New Roman" w:ascii="Times New Roman" w:hAnsi="Times New Roman"/>
          <w:sz w:val="24"/>
          <w:szCs w:val="24"/>
        </w:rPr>
        <w:t>эксплуатации</w:t>
      </w:r>
      <w:r>
        <w:rPr>
          <w:rFonts w:cs="Times New Roman" w:ascii="Times New Roman" w:hAnsi="Times New Roman"/>
          <w:sz w:val="24"/>
          <w:szCs w:val="24"/>
        </w:rPr>
        <w:t xml:space="preserve">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ТП-1036»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  <w:r>
        <w:rPr>
          <w:rFonts w:cs="Times New Roman" w:ascii="Times New Roman" w:hAnsi="Times New Roman"/>
          <w:sz w:val="24"/>
          <w:szCs w:val="24"/>
        </w:rPr>
        <w:t>66:03:1601052:42 (земельный участок в составе ЕЗП 66:03:0000000:191) — 9,9 кв.м.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  <w:r>
        <w:rPr>
          <w:rFonts w:cs="Times New Roman" w:ascii="Times New Roman" w:hAnsi="Times New Roman"/>
          <w:b/>
          <w:bCs/>
          <w:sz w:val="24"/>
          <w:szCs w:val="24"/>
        </w:rPr>
        <w:t>28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>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Application>LibreOffice/7.5.8.2$Windows_X86_64 LibreOffice_project/f718d63693263970429a68f568db6046aaa9df01</Application>
  <AppVersion>15.0000</AppVersion>
  <Pages>1</Pages>
  <Words>141</Words>
  <Characters>1046</Characters>
  <CharactersWithSpaces>1220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2019-07-26T11:06:00Z</dcterms:created>
  <dc:creator>ser5-pc</dc:creator>
  <dc:description/>
  <dc:language>ru-RU</dc:language>
  <cp:lastModifiedBy/>
  <cp:lastPrinted>2024-08-07T15:59:49Z</cp:lastPrinted>
  <dcterms:modified xsi:type="dcterms:W3CDTF">2024-08-07T15:59:50Z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